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A45" w:rsidRDefault="00CE3A45" w:rsidP="00CE3A45">
      <w:pPr>
        <w:pStyle w:val="msolistparagraph0"/>
        <w:spacing w:after="0" w:afterAutospacing="0"/>
        <w:ind w:hanging="360"/>
        <w:contextualSpacing/>
      </w:pPr>
      <w:bookmarkStart w:id="0" w:name="_GoBack"/>
      <w:bookmarkEnd w:id="0"/>
      <w:r>
        <w:rPr>
          <w:b/>
          <w:bCs/>
        </w:rPr>
        <w:t xml:space="preserve">      1.</w:t>
      </w:r>
      <w:r>
        <w:rPr>
          <w:b/>
          <w:bCs/>
          <w:sz w:val="14"/>
          <w:szCs w:val="14"/>
        </w:rPr>
        <w:t xml:space="preserve">      </w:t>
      </w:r>
      <w:r>
        <w:rPr>
          <w:b/>
          <w:bCs/>
        </w:rPr>
        <w:t>Общие положения.</w:t>
      </w:r>
    </w:p>
    <w:p w:rsidR="00CE3A45" w:rsidRDefault="00CE3A45" w:rsidP="00CE3A45">
      <w:pPr>
        <w:pStyle w:val="msolistparagraphcxspmiddle"/>
        <w:spacing w:before="0" w:beforeAutospacing="0" w:after="0" w:afterAutospacing="0"/>
        <w:ind w:left="357" w:hanging="357"/>
        <w:contextualSpacing/>
        <w:jc w:val="both"/>
      </w:pPr>
      <w:r>
        <w:t>1.1. Данное Положение определяет порядок расходования внебюджетных средств, полученных от предоставления платных дополнительных услуг.</w:t>
      </w:r>
    </w:p>
    <w:p w:rsidR="00CE3A45" w:rsidRDefault="00CE3A45" w:rsidP="00CE3A45">
      <w:pPr>
        <w:pStyle w:val="msolistparagraphcxspmiddle"/>
        <w:spacing w:before="0" w:beforeAutospacing="0" w:after="0" w:afterAutospacing="0"/>
        <w:ind w:left="357" w:hanging="357"/>
        <w:contextualSpacing/>
        <w:jc w:val="both"/>
      </w:pPr>
      <w:r>
        <w:t>1.2. Полученные от оказания платных услуг денежные средства зачисляются на внебюджетный счёт, перечисление средств от платных услуг на текущий бюджетный счёт не допускается.</w:t>
      </w:r>
    </w:p>
    <w:p w:rsidR="00CE3A45" w:rsidRDefault="00CE3A45" w:rsidP="00CE3A45">
      <w:pPr>
        <w:pStyle w:val="msolistparagraphcxspmiddle"/>
        <w:spacing w:before="0" w:beforeAutospacing="0" w:after="0" w:afterAutospacing="0"/>
        <w:ind w:left="357" w:hanging="357"/>
        <w:contextualSpacing/>
        <w:jc w:val="both"/>
      </w:pPr>
      <w:r>
        <w:t>1</w:t>
      </w:r>
      <w:r w:rsidRPr="005226D6">
        <w:t>.3. Бухгалтерский учет операций, связанных с расходованием внебюджетных средств, осуществляется по договору с МБУ «Централизованная бухгалтерия ».</w:t>
      </w:r>
    </w:p>
    <w:p w:rsidR="00CE3A45" w:rsidRDefault="00CE3A45" w:rsidP="00CE3A45">
      <w:pPr>
        <w:pStyle w:val="msolistparagraphcxspmiddle"/>
        <w:spacing w:before="0" w:beforeAutospacing="0" w:after="0" w:afterAutospacing="0"/>
        <w:ind w:left="357" w:hanging="357"/>
        <w:contextualSpacing/>
        <w:jc w:val="both"/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445"/>
      </w:tblGrid>
      <w:tr w:rsidR="00CE3A45" w:rsidTr="00E66560">
        <w:trPr>
          <w:tblCellSpacing w:w="15" w:type="dxa"/>
        </w:trPr>
        <w:tc>
          <w:tcPr>
            <w:tcW w:w="0" w:type="auto"/>
            <w:vAlign w:val="center"/>
          </w:tcPr>
          <w:p w:rsidR="00CE3A45" w:rsidRPr="00367611" w:rsidRDefault="00CE3A45" w:rsidP="00216911">
            <w:pPr>
              <w:pStyle w:val="p8"/>
              <w:spacing w:before="0" w:beforeAutospacing="0" w:after="0" w:afterAutospacing="0" w:line="0" w:lineRule="atLeast"/>
              <w:rPr>
                <w:b/>
                <w:bCs/>
              </w:rPr>
            </w:pPr>
            <w:r>
              <w:t xml:space="preserve"> </w:t>
            </w:r>
            <w:r w:rsidRPr="00367611">
              <w:rPr>
                <w:rStyle w:val="s1"/>
                <w:b/>
                <w:bCs/>
              </w:rPr>
              <w:t>2.Источники доходов, полученных от оказания платных  услуг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2.1 ДОУ вправе привлекать в порядке, установленном законодательством Российской Федерации дополнительные финансовые средства за счет предоставления платных дополнительных образовательных и иных предусмотренных Уставом ДОУ услуг.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ДОУ вправе оказывать населению и организациям платные дополнительные образовательные услуги (</w:t>
            </w:r>
            <w:proofErr w:type="gramStart"/>
            <w:r>
              <w:rPr>
                <w:rStyle w:val="s1"/>
              </w:rPr>
              <w:t>обучение</w:t>
            </w:r>
            <w:proofErr w:type="gramEnd"/>
            <w:r>
              <w:rPr>
                <w:rStyle w:val="s1"/>
              </w:rPr>
              <w:t xml:space="preserve"> по дополнительным образовательным программам, преподавание специальных курсов и циклов дисциплин, другие услуги), не предусмотренные соответствующими образовательными программами и федеральными государственными образовательными стандартами.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Платные дополнительные образовательные услуги предоставляются в соответствии с действующим законодательством Российской Федерации. Порядок предоставления платных дополнительных образовательных услуг определяется Положением об оказании платных образовательных услуг, утвержденным приказом заведующего, договором, заключаемым в соответствии с действующим законодательством  в обязательном порядке между  ДОУ  и потребителем данных услуг.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</w:pPr>
            <w:r>
              <w:rPr>
                <w:rStyle w:val="s1"/>
              </w:rPr>
              <w:t>2.2.Привлечение ДОУ дополнительных средств не влечет за собой снижение нормативов или абсолютных размеров ее финансирования за счет средств учредителя.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2.3.Источниками доходов являются доходы от всех видов дополнительных платных образовательных услуг.</w:t>
            </w:r>
          </w:p>
          <w:p w:rsidR="00CE3A45" w:rsidRPr="006D3204" w:rsidRDefault="00CE3A45" w:rsidP="00216911">
            <w:pPr>
              <w:pStyle w:val="p7"/>
              <w:spacing w:before="0" w:beforeAutospacing="0" w:after="0" w:afterAutospacing="0" w:line="0" w:lineRule="atLeast"/>
              <w:rPr>
                <w:b/>
                <w:bCs/>
              </w:rPr>
            </w:pPr>
            <w:r w:rsidRPr="006D3204">
              <w:rPr>
                <w:rStyle w:val="s1"/>
                <w:b/>
                <w:bCs/>
              </w:rPr>
              <w:t>3. Порядок поступления доходов, полученных от оказания платных услуг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3.1. ДОУ  является некоммерческой организацией и в своей деятельности не преследует извлечение прибыли.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3.2. На оказание каждой дополнительной услуги составляется смета на группу получателей одного вида услуги, где определена цена платной услуги.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3.3. Оплата за дополнительные платные образовательные услуги производится в безналичном порядке через банки, после чего средства зачисляются на расчетный счет ДОУ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3.4. Доходы, полученные ДОУ, реинвестируются в учебный процесс и преимущественно расходуются на следующие цели:</w:t>
            </w:r>
          </w:p>
          <w:p w:rsidR="00CE3A45" w:rsidRDefault="00CE3A45" w:rsidP="00216911">
            <w:pPr>
              <w:pStyle w:val="p9"/>
              <w:spacing w:before="0" w:beforeAutospacing="0" w:after="0" w:afterAutospacing="0" w:line="0" w:lineRule="atLeast"/>
              <w:jc w:val="both"/>
            </w:pPr>
            <w:r>
              <w:rPr>
                <w:rStyle w:val="s2"/>
              </w:rPr>
              <w:t xml:space="preserve">1) </w:t>
            </w:r>
            <w:r>
              <w:rPr>
                <w:rStyle w:val="s1"/>
              </w:rPr>
              <w:t xml:space="preserve">Фонд заработной платы организаторов дополнительных платных услуг и преподавателей, ведущих дополнительные платные услуги. </w:t>
            </w:r>
          </w:p>
          <w:p w:rsidR="00CE3A45" w:rsidRDefault="00CE3A45" w:rsidP="00216911">
            <w:pPr>
              <w:pStyle w:val="p9"/>
              <w:spacing w:before="0" w:beforeAutospacing="0" w:after="0" w:afterAutospacing="0" w:line="0" w:lineRule="atLeast"/>
              <w:jc w:val="both"/>
            </w:pPr>
            <w:r>
              <w:rPr>
                <w:rStyle w:val="s2"/>
              </w:rPr>
              <w:t>2</w:t>
            </w:r>
            <w:r>
              <w:rPr>
                <w:rStyle w:val="s2"/>
                <w:rFonts w:ascii="Arial Unicode MS" w:hAnsi="Arial Unicode MS" w:cs="Arial Unicode MS"/>
              </w:rPr>
              <w:t xml:space="preserve">) </w:t>
            </w:r>
            <w:r>
              <w:rPr>
                <w:rStyle w:val="s2"/>
              </w:rPr>
              <w:t> </w:t>
            </w:r>
            <w:r>
              <w:rPr>
                <w:rStyle w:val="s1"/>
              </w:rPr>
              <w:t xml:space="preserve">На вознаграждение работников, принимавших активное участие в привлечении дополнительных внебюджетных средств. </w:t>
            </w:r>
          </w:p>
          <w:p w:rsidR="00CE3A45" w:rsidRDefault="00CE3A45" w:rsidP="00216911">
            <w:pPr>
              <w:pStyle w:val="p9"/>
              <w:spacing w:before="0" w:beforeAutospacing="0" w:after="0" w:afterAutospacing="0" w:line="0" w:lineRule="atLeast"/>
            </w:pPr>
            <w:r>
              <w:rPr>
                <w:rStyle w:val="s2"/>
              </w:rPr>
              <w:t xml:space="preserve">3)  </w:t>
            </w:r>
            <w:r>
              <w:rPr>
                <w:rStyle w:val="s2"/>
                <w:rFonts w:ascii="Arial Unicode MS" w:hAnsi="Arial Unicode MS" w:cs="Arial Unicode MS"/>
              </w:rPr>
              <w:t>​</w:t>
            </w:r>
            <w:r>
              <w:rPr>
                <w:rStyle w:val="s2"/>
              </w:rPr>
              <w:t> </w:t>
            </w:r>
            <w:r>
              <w:rPr>
                <w:rStyle w:val="s1"/>
              </w:rPr>
              <w:t xml:space="preserve">Отчисления в фонды социальной защиты и страхования. </w:t>
            </w:r>
          </w:p>
          <w:p w:rsidR="00CE3A45" w:rsidRDefault="00CE3A45" w:rsidP="00216911">
            <w:pPr>
              <w:pStyle w:val="p9"/>
              <w:spacing w:before="0" w:beforeAutospacing="0" w:after="0" w:afterAutospacing="0" w:line="0" w:lineRule="atLeast"/>
            </w:pPr>
            <w:r>
              <w:rPr>
                <w:rStyle w:val="s2"/>
              </w:rPr>
              <w:t xml:space="preserve">4)   </w:t>
            </w:r>
            <w:r>
              <w:rPr>
                <w:rStyle w:val="s1"/>
              </w:rPr>
              <w:t xml:space="preserve">Прочие отчисления. </w:t>
            </w:r>
          </w:p>
          <w:p w:rsidR="00CE3A45" w:rsidRDefault="00CE3A45" w:rsidP="00216911">
            <w:pPr>
              <w:pStyle w:val="p9"/>
              <w:spacing w:before="0" w:beforeAutospacing="0" w:after="0" w:afterAutospacing="0" w:line="0" w:lineRule="atLeast"/>
            </w:pPr>
            <w:r>
              <w:rPr>
                <w:rStyle w:val="s2"/>
              </w:rPr>
              <w:t xml:space="preserve">5)  </w:t>
            </w:r>
            <w:r>
              <w:rPr>
                <w:rStyle w:val="s1"/>
              </w:rPr>
              <w:t xml:space="preserve">Укрепление материально-технической базы ДОУ. 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3.5. Доходы, полученные от оказания платных дополнительных образовательных услуг, учитываются в смете доходов и расходов ДОУ.</w:t>
            </w:r>
          </w:p>
          <w:p w:rsidR="00CE3A45" w:rsidRPr="007550EF" w:rsidRDefault="00CE3A45" w:rsidP="00216911">
            <w:pPr>
              <w:pStyle w:val="p7"/>
              <w:spacing w:before="0" w:beforeAutospacing="0" w:after="0" w:afterAutospacing="0" w:line="0" w:lineRule="atLeast"/>
              <w:jc w:val="both"/>
              <w:rPr>
                <w:b/>
                <w:bCs/>
              </w:rPr>
            </w:pPr>
            <w:r w:rsidRPr="007550EF">
              <w:rPr>
                <w:rStyle w:val="s1"/>
                <w:b/>
                <w:bCs/>
              </w:rPr>
              <w:t>4. Порядок расходования доходов, полученных от оказания дополнительных платных услуг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 xml:space="preserve">4.1. При организации </w:t>
            </w:r>
            <w:proofErr w:type="gramStart"/>
            <w:r>
              <w:rPr>
                <w:rStyle w:val="s1"/>
              </w:rPr>
              <w:t>в</w:t>
            </w:r>
            <w:proofErr w:type="gramEnd"/>
            <w:r>
              <w:rPr>
                <w:rStyle w:val="s1"/>
              </w:rPr>
              <w:t xml:space="preserve"> </w:t>
            </w:r>
            <w:proofErr w:type="gramStart"/>
            <w:r>
              <w:rPr>
                <w:rStyle w:val="s1"/>
              </w:rPr>
              <w:t>дополнительных</w:t>
            </w:r>
            <w:proofErr w:type="gramEnd"/>
            <w:r>
              <w:rPr>
                <w:rStyle w:val="s1"/>
              </w:rPr>
              <w:t xml:space="preserve"> платных образовательных услуг доходы распределяются следующим образом: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</w:pPr>
            <w:r>
              <w:rPr>
                <w:rStyle w:val="s1"/>
              </w:rPr>
              <w:lastRenderedPageBreak/>
              <w:t xml:space="preserve">Фонд оплаты труда — до </w:t>
            </w:r>
            <w:r w:rsidR="001418B4">
              <w:rPr>
                <w:rStyle w:val="s1"/>
              </w:rPr>
              <w:t>75</w:t>
            </w:r>
            <w:r>
              <w:rPr>
                <w:rStyle w:val="s1"/>
              </w:rPr>
              <w:t xml:space="preserve">  % от общего дохода,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</w:pPr>
            <w:r>
              <w:rPr>
                <w:rStyle w:val="s1"/>
              </w:rPr>
              <w:t>в том числе: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</w:pPr>
            <w:r>
              <w:rPr>
                <w:rStyle w:val="s1"/>
              </w:rPr>
              <w:t>- Оплата преподавателям, ведущим дополнительные платные услуги — до 70% от фонда оплаты труда;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</w:pPr>
            <w:r>
              <w:rPr>
                <w:rStyle w:val="s1"/>
              </w:rPr>
              <w:t>- Оплата руководителю за подготовку учетной документации по оказанию платных дополнительных образовательных услуг — 1</w:t>
            </w:r>
            <w:r w:rsidR="001418B4">
              <w:rPr>
                <w:rStyle w:val="s1"/>
              </w:rPr>
              <w:t>5</w:t>
            </w:r>
            <w:r>
              <w:rPr>
                <w:rStyle w:val="s1"/>
              </w:rPr>
              <w:t xml:space="preserve"> % от фонда оплаты труда;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rPr>
                <w:rStyle w:val="s1"/>
              </w:rPr>
            </w:pPr>
            <w:r>
              <w:rPr>
                <w:rStyle w:val="s1"/>
              </w:rPr>
              <w:t>- Оплата организатору платных услуг за ведение учета рабочего времени преподавателей, ведение прочей учетной документации по оказанию платных дополнительных образовательных услуг — до 1</w:t>
            </w:r>
            <w:r w:rsidR="001418B4">
              <w:rPr>
                <w:rStyle w:val="s1"/>
              </w:rPr>
              <w:t>5</w:t>
            </w:r>
            <w:r>
              <w:rPr>
                <w:rStyle w:val="s1"/>
              </w:rPr>
              <w:t xml:space="preserve"> % от фонда оплаты труда;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</w:pPr>
            <w:r>
              <w:rPr>
                <w:rStyle w:val="s1"/>
              </w:rPr>
              <w:t>- Начисления в фонды социальной защиты и страхования - до 30,2% от фонда оплаты труда;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</w:pPr>
            <w:r>
              <w:rPr>
                <w:rStyle w:val="s1"/>
              </w:rPr>
              <w:t>Остальные денежные средства расходуются на увеличение стоимости основных средств и материальных запасов детского сада (учебные, хозяйственные и канцелярские расходы, и приобретение оборудования и инвентаря).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  <w:rPr>
                <w:rStyle w:val="s1"/>
              </w:rPr>
            </w:pPr>
            <w:r>
              <w:rPr>
                <w:rStyle w:val="s1"/>
              </w:rPr>
              <w:t>4.2. Направления расходования денежных средств, полученных от оказания дополнительных платных образовательных услуг, определяются заведующим МБДОУ.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  <w:rPr>
                <w:rStyle w:val="s1"/>
              </w:rPr>
            </w:pPr>
            <w:r>
              <w:rPr>
                <w:rStyle w:val="s1"/>
              </w:rPr>
              <w:t>4.3. При необходимости заведующий МБДОУ  может пересмотреть распределение доходов и увеличить (уменьшить) фонд заработной платы.</w:t>
            </w:r>
          </w:p>
          <w:p w:rsidR="00CE3A45" w:rsidRDefault="00CE3A45" w:rsidP="00216911">
            <w:pPr>
              <w:pStyle w:val="p7"/>
              <w:spacing w:before="0" w:beforeAutospacing="0" w:after="0" w:afterAutospacing="0" w:line="0" w:lineRule="atLeast"/>
            </w:pPr>
            <w:r w:rsidRPr="007550EF">
              <w:rPr>
                <w:rStyle w:val="s1"/>
                <w:b/>
                <w:bCs/>
              </w:rPr>
              <w:t>5. Заключительные положени</w:t>
            </w:r>
            <w:r>
              <w:rPr>
                <w:rStyle w:val="s1"/>
                <w:b/>
                <w:bCs/>
              </w:rPr>
              <w:t>я</w:t>
            </w:r>
          </w:p>
          <w:p w:rsidR="00CE3A45" w:rsidRDefault="00CE3A45" w:rsidP="00216911">
            <w:pPr>
              <w:pStyle w:val="p8"/>
              <w:spacing w:before="0" w:beforeAutospacing="0" w:after="0" w:afterAutospacing="0" w:line="0" w:lineRule="atLeast"/>
              <w:jc w:val="both"/>
            </w:pPr>
            <w:r>
              <w:rPr>
                <w:rStyle w:val="s1"/>
              </w:rPr>
              <w:t>5.1. Пересмотр настоящего Положения, отмена его действия, а также внесение всех изменений и дополнений осуществляется приказом, подписанным заведующим ДОУ</w:t>
            </w:r>
          </w:p>
        </w:tc>
      </w:tr>
    </w:tbl>
    <w:p w:rsidR="000775B2" w:rsidRDefault="00CE3A45" w:rsidP="00CE3A45">
      <w:pPr>
        <w:jc w:val="both"/>
      </w:pPr>
      <w:r w:rsidRPr="00CE3A45">
        <w:rPr>
          <w:sz w:val="24"/>
          <w:szCs w:val="24"/>
        </w:rPr>
        <w:lastRenderedPageBreak/>
        <w:t xml:space="preserve">5.2 </w:t>
      </w:r>
      <w:proofErr w:type="gramStart"/>
      <w:r w:rsidRPr="00CE3A45">
        <w:rPr>
          <w:sz w:val="24"/>
          <w:szCs w:val="24"/>
        </w:rPr>
        <w:t>Контроль за</w:t>
      </w:r>
      <w:proofErr w:type="gramEnd"/>
      <w:r w:rsidRPr="00CE3A45">
        <w:rPr>
          <w:sz w:val="24"/>
          <w:szCs w:val="24"/>
        </w:rPr>
        <w:t xml:space="preserve"> деятельностью ДОУ по оказанию платных услуг осуществляет орган, осуществляющий функции и полномочия учредителя и другие органы, осуществляющие функции по контролю и надзору за деятельностью государственных (муниципальных) образовательных организаций в соответствии с законодательством Российской</w:t>
      </w:r>
      <w:r w:rsidRPr="001F7736">
        <w:t xml:space="preserve"> Федерации, Республики Татарстан</w:t>
      </w:r>
    </w:p>
    <w:sectPr w:rsidR="00077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A45"/>
    <w:rsid w:val="00063F61"/>
    <w:rsid w:val="000775B2"/>
    <w:rsid w:val="001418B4"/>
    <w:rsid w:val="00216911"/>
    <w:rsid w:val="00365B94"/>
    <w:rsid w:val="003A6793"/>
    <w:rsid w:val="003B0DCE"/>
    <w:rsid w:val="007D351D"/>
    <w:rsid w:val="00900B2E"/>
    <w:rsid w:val="00B310A0"/>
    <w:rsid w:val="00CE3A45"/>
    <w:rsid w:val="00DA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A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msolistparagraphcxspmiddle">
    <w:name w:val="msolistparagraphcxspmiddle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CE3A45"/>
  </w:style>
  <w:style w:type="paragraph" w:customStyle="1" w:styleId="p8">
    <w:name w:val="p8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9">
    <w:name w:val="p9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2">
    <w:name w:val="s2"/>
    <w:basedOn w:val="a0"/>
    <w:rsid w:val="00CE3A45"/>
  </w:style>
  <w:style w:type="paragraph" w:customStyle="1" w:styleId="western">
    <w:name w:val="western"/>
    <w:basedOn w:val="a"/>
    <w:rsid w:val="002169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310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0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A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msolistparagraphcxspmiddle">
    <w:name w:val="msolistparagraphcxspmiddle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a0"/>
    <w:rsid w:val="00CE3A45"/>
  </w:style>
  <w:style w:type="paragraph" w:customStyle="1" w:styleId="p8">
    <w:name w:val="p8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9">
    <w:name w:val="p9"/>
    <w:basedOn w:val="a"/>
    <w:rsid w:val="00CE3A4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2">
    <w:name w:val="s2"/>
    <w:basedOn w:val="a0"/>
    <w:rsid w:val="00CE3A45"/>
  </w:style>
  <w:style w:type="paragraph" w:customStyle="1" w:styleId="western">
    <w:name w:val="western"/>
    <w:basedOn w:val="a"/>
    <w:rsid w:val="002169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310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0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5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альбина</cp:lastModifiedBy>
  <cp:revision>3</cp:revision>
  <cp:lastPrinted>2017-10-15T10:21:00Z</cp:lastPrinted>
  <dcterms:created xsi:type="dcterms:W3CDTF">2017-10-15T10:28:00Z</dcterms:created>
  <dcterms:modified xsi:type="dcterms:W3CDTF">2017-10-15T10:45:00Z</dcterms:modified>
</cp:coreProperties>
</file>